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100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7796"/>
          </w:tblGrid>
          <w:tr w:rsidR="00D824AE" w:rsidRPr="003A1F0F" w14:paraId="71AF15C5" w14:textId="77777777" w:rsidTr="00A4072C">
            <w:trPr>
              <w:trHeight w:val="832"/>
            </w:trPr>
            <w:tc>
              <w:tcPr>
                <w:tcW w:w="2268"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37D8B548" w14:textId="77777777" w:rsidR="00A4072C" w:rsidRPr="005A427C" w:rsidRDefault="00A4072C" w:rsidP="00A4072C">
                <w:pPr>
                  <w:jc w:val="center"/>
                  <w:rPr>
                    <w:rFonts w:ascii="Tahoma" w:hAnsi="Tahoma" w:cs="Tahoma"/>
                    <w:color w:val="5A5A5A"/>
                    <w:sz w:val="18"/>
                    <w:szCs w:val="18"/>
                  </w:rPr>
                </w:pPr>
                <w:r w:rsidRPr="007E18B7">
                  <w:rPr>
                    <w:rFonts w:ascii="Tahoma" w:eastAsia="Tahoma" w:hAnsi="Tahoma" w:cs="Tahoma"/>
                    <w:color w:val="5A5A5A"/>
                    <w:sz w:val="18"/>
                    <w:szCs w:val="18"/>
                  </w:rPr>
                  <w:t>Studentų g. 39, 08106 Vilnius</w:t>
                </w:r>
                <w:r>
                  <w:rPr>
                    <w:rFonts w:ascii="Tahoma" w:eastAsia="Tahoma" w:hAnsi="Tahoma" w:cs="Tahoma"/>
                    <w:color w:val="5A5A5A"/>
                    <w:sz w:val="18"/>
                    <w:szCs w:val="18"/>
                  </w:rPr>
                  <w:t>,</w:t>
                </w:r>
                <w:r w:rsidRPr="005A427C">
                  <w:rPr>
                    <w:rFonts w:ascii="Tahoma" w:hAnsi="Tahoma" w:cs="Tahoma"/>
                    <w:color w:val="5A5A5A"/>
                    <w:sz w:val="18"/>
                    <w:szCs w:val="18"/>
                  </w:rPr>
                  <w:t xml:space="preserve"> </w:t>
                </w:r>
                <w:hyperlink r:id="rId12" w:history="1">
                  <w:r w:rsidRPr="00CA210F">
                    <w:rPr>
                      <w:rStyle w:val="Hipersaitas"/>
                      <w:rFonts w:ascii="Tahoma" w:hAnsi="Tahoma" w:cs="Tahoma"/>
                      <w:color w:val="0000FF"/>
                      <w:sz w:val="18"/>
                      <w:szCs w:val="18"/>
                      <w14:textFill>
                        <w14:solidFill>
                          <w14:srgbClr w14:val="0000FF">
                            <w14:lumMod w14:val="65000"/>
                            <w14:lumOff w14:val="35000"/>
                          </w14:srgbClr>
                        </w14:solidFill>
                      </w14:textFill>
                    </w:rPr>
                    <w:t>www.registrucentras.lt</w:t>
                  </w:r>
                </w:hyperlink>
                <w:r>
                  <w:t>,</w:t>
                </w:r>
              </w:p>
              <w:p w14:paraId="0FAF5317" w14:textId="77777777" w:rsidR="00A4072C" w:rsidRPr="00F11CE9" w:rsidRDefault="00A4072C" w:rsidP="00A4072C">
                <w:pPr>
                  <w:jc w:val="center"/>
                </w:pPr>
                <w:r w:rsidRPr="00F96622">
                  <w:rPr>
                    <w:rFonts w:ascii="Tahoma" w:hAnsi="Tahoma" w:cs="Tahoma"/>
                    <w:color w:val="595959" w:themeColor="text1" w:themeTint="A6"/>
                    <w:sz w:val="18"/>
                    <w:szCs w:val="18"/>
                  </w:rPr>
                  <w:t>el. pristatymo dėžutės adresas 124110246</w:t>
                </w:r>
                <w:r>
                  <w:rPr>
                    <w:rFonts w:ascii="Tahoma" w:hAnsi="Tahoma" w:cs="Tahoma"/>
                    <w:color w:val="595959" w:themeColor="text1" w:themeTint="A6"/>
                    <w:sz w:val="18"/>
                    <w:szCs w:val="18"/>
                  </w:rPr>
                  <w:t>.</w:t>
                </w:r>
              </w:p>
              <w:p w14:paraId="15C2EA9C" w14:textId="54135B37" w:rsidR="00D824AE" w:rsidRPr="003A1F0F" w:rsidRDefault="00A4072C" w:rsidP="00A4072C">
                <w:pPr>
                  <w:pStyle w:val="Betarp"/>
                  <w:spacing w:line="240" w:lineRule="atLeast"/>
                  <w:ind w:right="450" w:firstLine="463"/>
                  <w:jc w:val="center"/>
                  <w:rPr>
                    <w:rFonts w:ascii="Tahoma" w:hAnsi="Tahoma" w:cs="Tahoma"/>
                    <w:sz w:val="22"/>
                    <w:szCs w:val="22"/>
                  </w:rPr>
                </w:pPr>
                <w:r w:rsidRPr="00CA20E2">
                  <w:rPr>
                    <w:rFonts w:ascii="Tahoma" w:eastAsia="Tahoma" w:hAnsi="Tahoma" w:cs="Tahoma"/>
                    <w:color w:val="5A5A5A"/>
                    <w:sz w:val="18"/>
                    <w:szCs w:val="18"/>
                  </w:rPr>
                  <w:t>Duomenys kaupiami ir saugomi Juridinių asmenų registre, kodas 124110246</w:t>
                </w:r>
                <w:r>
                  <w:rPr>
                    <w:rFonts w:ascii="Tahoma" w:eastAsia="Tahoma" w:hAnsi="Tahoma" w:cs="Tahoma"/>
                    <w:color w:val="5A5A5A"/>
                    <w:sz w:val="18"/>
                    <w:szCs w:val="18"/>
                  </w:rPr>
                  <w:t>.</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7D856834"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A06136">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A06136">
            <w:rPr>
              <w:rFonts w:ascii="Tahoma" w:hAnsi="Tahoma" w:cs="Tahoma"/>
              <w:b/>
              <w:bCs/>
              <w:sz w:val="22"/>
              <w:szCs w:val="22"/>
            </w:rPr>
            <w:t>ORACLE KONSULTACINĖS PASLAUGOS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urinys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ipersaitas"/>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ipersaitas"/>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urinys1"/>
                <w:rPr>
                  <w:rFonts w:ascii="Tahoma" w:hAnsi="Tahoma" w:cs="Tahoma"/>
                  <w:noProof/>
                  <w:kern w:val="2"/>
                  <w:sz w:val="22"/>
                  <w:szCs w:val="22"/>
                  <w14:ligatures w14:val="standardContextual"/>
                </w:rPr>
              </w:pPr>
              <w:hyperlink w:anchor="_Toc184983113" w:history="1">
                <w:r w:rsidRPr="00B366D7">
                  <w:rPr>
                    <w:rStyle w:val="Hipersaitas"/>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urinys1"/>
                <w:rPr>
                  <w:rFonts w:ascii="Tahoma" w:hAnsi="Tahoma" w:cs="Tahoma"/>
                  <w:noProof/>
                  <w:kern w:val="2"/>
                  <w:sz w:val="22"/>
                  <w:szCs w:val="22"/>
                  <w14:ligatures w14:val="standardContextual"/>
                </w:rPr>
              </w:pPr>
              <w:hyperlink w:anchor="_Toc184983114" w:history="1">
                <w:r w:rsidRPr="00B366D7">
                  <w:rPr>
                    <w:rStyle w:val="Hipersaitas"/>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urinys1"/>
                <w:rPr>
                  <w:rFonts w:ascii="Tahoma" w:hAnsi="Tahoma" w:cs="Tahoma"/>
                  <w:noProof/>
                  <w:kern w:val="2"/>
                  <w:sz w:val="22"/>
                  <w:szCs w:val="22"/>
                  <w14:ligatures w14:val="standardContextual"/>
                </w:rPr>
              </w:pPr>
              <w:hyperlink w:anchor="_Toc184983115" w:history="1">
                <w:r w:rsidRPr="00B366D7">
                  <w:rPr>
                    <w:rStyle w:val="Hipersaitas"/>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urinys1"/>
                <w:rPr>
                  <w:rFonts w:ascii="Tahoma" w:hAnsi="Tahoma" w:cs="Tahoma"/>
                  <w:noProof/>
                  <w:kern w:val="2"/>
                  <w:sz w:val="22"/>
                  <w:szCs w:val="22"/>
                  <w14:ligatures w14:val="standardContextual"/>
                </w:rPr>
              </w:pPr>
              <w:hyperlink w:anchor="_Toc184983116" w:history="1">
                <w:r w:rsidRPr="00B366D7">
                  <w:rPr>
                    <w:rStyle w:val="Hipersaitas"/>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urinys1"/>
                <w:rPr>
                  <w:rFonts w:ascii="Tahoma" w:hAnsi="Tahoma" w:cs="Tahoma"/>
                  <w:noProof/>
                  <w:kern w:val="2"/>
                  <w:sz w:val="22"/>
                  <w:szCs w:val="22"/>
                  <w14:ligatures w14:val="standardContextual"/>
                </w:rPr>
              </w:pPr>
              <w:hyperlink w:anchor="_Toc184983117" w:history="1">
                <w:r w:rsidRPr="00B366D7">
                  <w:rPr>
                    <w:rStyle w:val="Hipersaitas"/>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8" w:history="1">
                <w:r w:rsidRPr="00B366D7">
                  <w:rPr>
                    <w:rStyle w:val="Hipersaitas"/>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9" w:history="1">
                <w:r w:rsidRPr="00B366D7">
                  <w:rPr>
                    <w:rStyle w:val="Hipersaitas"/>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0" w:history="1">
                <w:r w:rsidRPr="00B366D7">
                  <w:rPr>
                    <w:rStyle w:val="Hipersaitas"/>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1" w:history="1">
                <w:r w:rsidRPr="00B366D7">
                  <w:rPr>
                    <w:rStyle w:val="Hipersaitas"/>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2" w:history="1">
                <w:r w:rsidRPr="00B366D7">
                  <w:rPr>
                    <w:rStyle w:val="Hipersaitas"/>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159AD1B3" w14:textId="114AD4AC" w:rsidR="00B0438D" w:rsidRPr="0020637E" w:rsidRDefault="00B0438D" w:rsidP="00B0438D">
          <w:pPr>
            <w:spacing w:after="120" w:line="20" w:lineRule="atLeast"/>
            <w:contextualSpacing/>
            <w:rPr>
              <w:rFonts w:ascii="Tahoma" w:hAnsi="Tahoma" w:cs="Tahoma"/>
              <w:sz w:val="22"/>
              <w:szCs w:val="22"/>
            </w:rPr>
          </w:pPr>
          <w:r w:rsidRPr="0020637E">
            <w:rPr>
              <w:rFonts w:ascii="Tahoma" w:hAnsi="Tahoma" w:cs="Tahoma"/>
              <w:sz w:val="22"/>
              <w:szCs w:val="22"/>
            </w:rPr>
            <w:t xml:space="preserve">Pirkimo sąlygų </w:t>
          </w:r>
          <w:r w:rsidR="00AC6E7C" w:rsidRPr="0020637E">
            <w:rPr>
              <w:rFonts w:ascii="Tahoma" w:hAnsi="Tahoma" w:cs="Tahoma"/>
              <w:sz w:val="22"/>
              <w:szCs w:val="22"/>
            </w:rPr>
            <w:t>8</w:t>
          </w:r>
          <w:r w:rsidRPr="0020637E">
            <w:rPr>
              <w:rFonts w:ascii="Tahoma" w:hAnsi="Tahoma" w:cs="Tahoma"/>
              <w:sz w:val="22"/>
              <w:szCs w:val="22"/>
            </w:rPr>
            <w:t xml:space="preserve"> priedas „Nacionalinio saugumo reikalavimų atitikties deklaracija“;</w:t>
          </w:r>
        </w:p>
        <w:p w14:paraId="3939C772" w14:textId="75FD950C" w:rsidR="008D262E" w:rsidRPr="0020637E" w:rsidRDefault="00B0438D" w:rsidP="008D262E">
          <w:pPr>
            <w:spacing w:after="120" w:line="20" w:lineRule="atLeast"/>
            <w:contextualSpacing/>
            <w:rPr>
              <w:rFonts w:ascii="Tahoma" w:hAnsi="Tahoma" w:cs="Tahoma"/>
              <w:sz w:val="22"/>
              <w:szCs w:val="22"/>
            </w:rPr>
          </w:pPr>
          <w:r w:rsidRPr="0020637E">
            <w:rPr>
              <w:rFonts w:ascii="Tahoma" w:hAnsi="Tahoma" w:cs="Tahoma"/>
              <w:sz w:val="22"/>
              <w:szCs w:val="22"/>
            </w:rPr>
            <w:t xml:space="preserve">Pirkimo sąlygų </w:t>
          </w:r>
          <w:r w:rsidR="0020637E" w:rsidRPr="0020637E">
            <w:rPr>
              <w:rFonts w:ascii="Tahoma" w:hAnsi="Tahoma" w:cs="Tahoma"/>
              <w:sz w:val="22"/>
              <w:szCs w:val="22"/>
            </w:rPr>
            <w:t>9</w:t>
          </w:r>
          <w:r w:rsidRPr="0020637E">
            <w:rPr>
              <w:rFonts w:ascii="Tahoma" w:hAnsi="Tahoma" w:cs="Tahoma"/>
              <w:sz w:val="22"/>
              <w:szCs w:val="22"/>
            </w:rPr>
            <w:t xml:space="preserve"> priedas „</w:t>
          </w:r>
          <w:r w:rsidR="008D262E" w:rsidRPr="0020637E">
            <w:rPr>
              <w:rFonts w:ascii="Tahoma" w:hAnsi="Tahoma" w:cs="Tahoma"/>
              <w:sz w:val="22"/>
              <w:szCs w:val="22"/>
            </w:rPr>
            <w:t>Informacija apie tiekėją</w:t>
          </w:r>
          <w:r w:rsidRPr="0020637E">
            <w:rPr>
              <w:rFonts w:ascii="Tahoma" w:hAnsi="Tahoma" w:cs="Tahoma"/>
              <w:sz w:val="22"/>
              <w:szCs w:val="22"/>
            </w:rPr>
            <w:t>“</w:t>
          </w:r>
          <w:r w:rsidR="0020637E" w:rsidRPr="0020637E">
            <w:rPr>
              <w:rFonts w:ascii="Tahoma" w:hAnsi="Tahoma" w:cs="Tahoma"/>
              <w:sz w:val="22"/>
              <w:szCs w:val="22"/>
            </w:rPr>
            <w:t>.</w:t>
          </w:r>
        </w:p>
        <w:p w14:paraId="1CBB1B3B" w14:textId="77777777" w:rsidR="008D262E" w:rsidRPr="003E724D"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5F34E17C"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A06136">
            <w:rPr>
              <w:rFonts w:ascii="Tahoma" w:hAnsi="Tahoma" w:cs="Tahoma"/>
              <w:sz w:val="22"/>
              <w:szCs w:val="22"/>
            </w:rPr>
            <w:t>reikiamų prekių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4759B0C0"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A06136">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A06136">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4D96B76D" w:rsidR="00F139EB" w:rsidRPr="00A06136"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r>
      <w:r w:rsidRPr="00A06136">
        <w:rPr>
          <w:rFonts w:ascii="Tahoma" w:hAnsi="Tahoma" w:cs="Tahoma"/>
          <w:sz w:val="22"/>
          <w:szCs w:val="22"/>
        </w:rPr>
        <w:t>1.</w:t>
      </w:r>
      <w:r w:rsidR="00AE7333" w:rsidRPr="00A06136">
        <w:rPr>
          <w:rFonts w:ascii="Tahoma" w:hAnsi="Tahoma" w:cs="Tahoma"/>
          <w:sz w:val="22"/>
          <w:szCs w:val="22"/>
        </w:rPr>
        <w:t>6</w:t>
      </w:r>
      <w:r w:rsidRPr="00A06136">
        <w:rPr>
          <w:rFonts w:ascii="Tahoma" w:hAnsi="Tahoma" w:cs="Tahoma"/>
          <w:sz w:val="22"/>
          <w:szCs w:val="22"/>
        </w:rPr>
        <w:t>.</w:t>
      </w:r>
      <w:r w:rsidR="000A5C88" w:rsidRPr="00A06136">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A06136" w:rsidRPr="00A06136">
            <w:rPr>
              <w:rFonts w:ascii="Tahoma" w:hAnsi="Tahoma" w:cs="Tahoma"/>
              <w:sz w:val="22"/>
              <w:szCs w:val="22"/>
            </w:rPr>
            <w:t>Šiame pirkime netaikomi socialiniai kriterijai.</w:t>
          </w:r>
        </w:sdtContent>
      </w:sdt>
      <w:r w:rsidRPr="00A06136">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3B2AFC">
      <w:pPr>
        <w:pStyle w:val="Betarp"/>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18810C8A" w14:textId="77777777" w:rsidR="00A06136" w:rsidRDefault="00D824AE" w:rsidP="00A06136">
      <w:pPr>
        <w:ind w:firstLine="567"/>
        <w:jc w:val="both"/>
        <w:rPr>
          <w:rFonts w:ascii="Tahoma" w:eastAsia="Tahoma" w:hAnsi="Tahoma" w:cs="Tahoma"/>
          <w:sz w:val="22"/>
          <w:szCs w:val="22"/>
        </w:rPr>
      </w:pPr>
      <w:r w:rsidRPr="00A06136">
        <w:rPr>
          <w:rFonts w:ascii="Tahoma" w:hAnsi="Tahoma" w:cs="Tahoma"/>
          <w:sz w:val="22"/>
          <w:szCs w:val="22"/>
        </w:rPr>
        <w:t xml:space="preserve">2.2. </w:t>
      </w:r>
      <w:r w:rsidR="00B41C66" w:rsidRPr="00A06136">
        <w:rPr>
          <w:rFonts w:ascii="Tahoma" w:hAnsi="Tahoma" w:cs="Tahoma"/>
          <w:sz w:val="22"/>
          <w:szCs w:val="22"/>
        </w:rPr>
        <w:t xml:space="preserve">Pirkimo objektas į dalis neskaidomas. </w:t>
      </w:r>
      <w:r w:rsidR="007554D6" w:rsidRPr="00A06136">
        <w:rPr>
          <w:rFonts w:ascii="Tahoma" w:hAnsi="Tahoma" w:cs="Tahoma"/>
          <w:sz w:val="22"/>
          <w:szCs w:val="22"/>
        </w:rPr>
        <w:t xml:space="preserve">Pirkimo apimtys, reikalavimai ir techninė specifikacija apibrėžti </w:t>
      </w:r>
      <w:r w:rsidR="007204DB" w:rsidRPr="00A06136">
        <w:rPr>
          <w:rFonts w:ascii="Tahoma" w:hAnsi="Tahoma" w:cs="Tahoma"/>
          <w:sz w:val="22"/>
          <w:szCs w:val="22"/>
        </w:rPr>
        <w:t xml:space="preserve">specialiųjų </w:t>
      </w:r>
      <w:r w:rsidR="007554D6" w:rsidRPr="003E724D">
        <w:rPr>
          <w:rFonts w:ascii="Tahoma" w:hAnsi="Tahoma" w:cs="Tahoma"/>
          <w:sz w:val="22"/>
          <w:szCs w:val="22"/>
        </w:rPr>
        <w:t xml:space="preserve">pirkimo sąlygų </w:t>
      </w:r>
      <w:r w:rsidRPr="003E724D">
        <w:rPr>
          <w:rFonts w:ascii="Tahoma" w:hAnsi="Tahoma" w:cs="Tahoma"/>
          <w:sz w:val="22"/>
          <w:szCs w:val="22"/>
        </w:rPr>
        <w:t>2</w:t>
      </w:r>
      <w:r w:rsidR="007554D6" w:rsidRPr="003E724D">
        <w:rPr>
          <w:rFonts w:ascii="Tahoma" w:hAnsi="Tahoma" w:cs="Tahoma"/>
          <w:sz w:val="22"/>
          <w:szCs w:val="22"/>
        </w:rPr>
        <w:t xml:space="preserve"> priede.</w:t>
      </w:r>
      <w:r w:rsidR="00A06136" w:rsidRPr="003E724D">
        <w:rPr>
          <w:rFonts w:ascii="Tahoma" w:hAnsi="Tahoma" w:cs="Tahoma"/>
          <w:sz w:val="22"/>
          <w:szCs w:val="22"/>
        </w:rPr>
        <w:t xml:space="preserve"> </w:t>
      </w:r>
      <w:r w:rsidR="00A06136" w:rsidRPr="003E724D">
        <w:rPr>
          <w:rFonts w:ascii="Tahoma" w:hAnsi="Tahoma" w:cs="Tahoma"/>
          <w:sz w:val="22"/>
          <w:szCs w:val="22"/>
        </w:rPr>
        <w:t xml:space="preserve">Pirkimo </w:t>
      </w:r>
      <w:r w:rsidR="00A06136" w:rsidRPr="00A06136">
        <w:rPr>
          <w:rFonts w:ascii="Tahoma" w:hAnsi="Tahoma" w:cs="Tahoma"/>
          <w:sz w:val="22"/>
          <w:szCs w:val="22"/>
        </w:rPr>
        <w:t xml:space="preserve">objektas negali būti skaidomas į dalis, nes perkamos paslaugos sudaro vientisą, tarpusavyje glaudžiai susijusių </w:t>
      </w:r>
      <w:proofErr w:type="spellStart"/>
      <w:r w:rsidR="00A06136" w:rsidRPr="00A06136">
        <w:rPr>
          <w:rFonts w:ascii="Tahoma" w:hAnsi="Tahoma" w:cs="Tahoma"/>
          <w:sz w:val="22"/>
          <w:szCs w:val="22"/>
        </w:rPr>
        <w:t>Oracle</w:t>
      </w:r>
      <w:proofErr w:type="spellEnd"/>
      <w:r w:rsidR="00A06136" w:rsidRPr="00A06136">
        <w:rPr>
          <w:rFonts w:ascii="Tahoma" w:hAnsi="Tahoma" w:cs="Tahoma"/>
          <w:sz w:val="22"/>
          <w:szCs w:val="22"/>
        </w:rPr>
        <w:t xml:space="preserve"> technologijų konsultavimo paslaugų kompleksą, kurio kokybiškam teikimui būtina vieno tiekėjo kompetencija, atsakomybė ir nuoseklus paslaugų tęstinumas. Dirbtinai išskaidžius pirkimą</w:t>
      </w:r>
      <w:r w:rsidR="00A06136" w:rsidRPr="00A06136">
        <w:rPr>
          <w:rFonts w:ascii="Tahoma" w:eastAsia="Tahoma" w:hAnsi="Tahoma" w:cs="Tahoma"/>
          <w:sz w:val="22"/>
          <w:szCs w:val="22"/>
        </w:rPr>
        <w:t xml:space="preserve"> nebūtų įmanoma nustatyti, kuris tiekėjas turėtų būti atsakingas už tam tikros užduoties įgyvendinimą bei būtų per didelė rizika pažeisti techninėje specifikacijoje nustatytus reikalavimus. </w:t>
      </w:r>
    </w:p>
    <w:p w14:paraId="0CA81FB8" w14:textId="3D5C499E" w:rsidR="00737A8A" w:rsidRPr="003B2AFC" w:rsidRDefault="00815D5F" w:rsidP="00A06136">
      <w:pPr>
        <w:ind w:firstLine="567"/>
        <w:jc w:val="both"/>
        <w:rPr>
          <w:rFonts w:ascii="Tahoma" w:hAnsi="Tahoma" w:cs="Tahoma"/>
          <w:sz w:val="22"/>
          <w:szCs w:val="22"/>
        </w:rPr>
      </w:pPr>
      <w:r w:rsidRPr="003B2AFC">
        <w:rPr>
          <w:rFonts w:ascii="Tahoma" w:hAnsi="Tahoma" w:cs="Tahoma"/>
          <w:sz w:val="22"/>
          <w:szCs w:val="22"/>
        </w:rPr>
        <w:t>2.</w:t>
      </w:r>
      <w:r w:rsidR="003B0F1F" w:rsidRPr="003B2AFC">
        <w:rPr>
          <w:rFonts w:ascii="Tahoma" w:hAnsi="Tahoma" w:cs="Tahoma"/>
          <w:sz w:val="22"/>
          <w:szCs w:val="22"/>
        </w:rPr>
        <w:t>3.</w:t>
      </w:r>
      <w:r w:rsidR="00737A8A">
        <w:rPr>
          <w:rFonts w:ascii="Tahoma" w:hAnsi="Tahoma" w:cs="Tahoma"/>
          <w:sz w:val="22"/>
          <w:szCs w:val="22"/>
        </w:rPr>
        <w:t xml:space="preserve"> </w:t>
      </w:r>
      <w:r w:rsidR="00737A8A" w:rsidRPr="00737A8A">
        <w:rPr>
          <w:rFonts w:ascii="Tahoma" w:hAnsi="Tahoma" w:cs="Tahoma"/>
          <w:sz w:val="22"/>
          <w:szCs w:val="22"/>
        </w:rPr>
        <w:t>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79D80B41" w14:textId="50195957" w:rsidR="007606C5" w:rsidRPr="003B2AFC" w:rsidRDefault="007606C5" w:rsidP="00DE7037">
      <w:pPr>
        <w:pStyle w:val="Sraopastraipa"/>
        <w:spacing w:after="0" w:line="240" w:lineRule="auto"/>
        <w:ind w:left="0" w:firstLine="567"/>
        <w:jc w:val="both"/>
        <w:rPr>
          <w:rFonts w:ascii="Tahoma" w:hAnsi="Tahoma" w:cs="Tahoma"/>
          <w:sz w:val="22"/>
          <w:szCs w:val="22"/>
        </w:rPr>
      </w:pPr>
      <w:r>
        <w:rPr>
          <w:rFonts w:ascii="Tahoma" w:hAnsi="Tahoma" w:cs="Tahoma"/>
          <w:sz w:val="22"/>
          <w:szCs w:val="22"/>
        </w:rPr>
        <w:t>2.</w:t>
      </w:r>
      <w:r w:rsidR="00737A8A">
        <w:rPr>
          <w:rFonts w:ascii="Tahoma" w:hAnsi="Tahoma" w:cs="Tahoma"/>
          <w:sz w:val="22"/>
          <w:szCs w:val="22"/>
        </w:rPr>
        <w:t>4</w:t>
      </w:r>
      <w:r>
        <w:rPr>
          <w:rFonts w:ascii="Tahoma" w:hAnsi="Tahoma" w:cs="Tahoma"/>
          <w:sz w:val="22"/>
          <w:szCs w:val="22"/>
        </w:rPr>
        <w:t xml:space="preserve">. </w:t>
      </w:r>
      <w:r w:rsidRPr="007606C5">
        <w:rPr>
          <w:rFonts w:ascii="Tahoma" w:hAnsi="Tahoma" w:cs="Tahoma"/>
          <w:sz w:val="22"/>
          <w:szCs w:val="22"/>
        </w:rPr>
        <w:t xml:space="preserve">Perkančioji organizacija </w:t>
      </w:r>
      <w:r w:rsidR="00A06136">
        <w:rPr>
          <w:rFonts w:ascii="Tahoma" w:hAnsi="Tahoma" w:cs="Tahoma"/>
          <w:sz w:val="22"/>
          <w:szCs w:val="22"/>
        </w:rPr>
        <w:t>ne</w:t>
      </w:r>
      <w:r w:rsidRPr="007606C5">
        <w:rPr>
          <w:rFonts w:ascii="Tahoma" w:hAnsi="Tahoma" w:cs="Tahoma"/>
          <w:sz w:val="22"/>
          <w:szCs w:val="22"/>
        </w:rPr>
        <w:t>vykdė rinkos konsultacij</w:t>
      </w:r>
      <w:r w:rsidR="00A06136">
        <w:rPr>
          <w:rFonts w:ascii="Tahoma" w:hAnsi="Tahoma" w:cs="Tahoma"/>
          <w:sz w:val="22"/>
          <w:szCs w:val="22"/>
        </w:rPr>
        <w:t>os</w:t>
      </w:r>
      <w:r w:rsidRPr="007606C5">
        <w:rPr>
          <w:rFonts w:ascii="Tahoma" w:hAnsi="Tahoma" w:cs="Tahoma"/>
          <w:sz w:val="22"/>
          <w:szCs w:val="22"/>
        </w:rPr>
        <w:t xml:space="preserve"> susijusi</w:t>
      </w:r>
      <w:r w:rsidR="00A06136">
        <w:rPr>
          <w:rFonts w:ascii="Tahoma" w:hAnsi="Tahoma" w:cs="Tahoma"/>
          <w:sz w:val="22"/>
          <w:szCs w:val="22"/>
        </w:rPr>
        <w:t>os</w:t>
      </w:r>
      <w:r w:rsidRPr="007606C5">
        <w:rPr>
          <w:rFonts w:ascii="Tahoma" w:hAnsi="Tahoma" w:cs="Tahoma"/>
          <w:sz w:val="22"/>
          <w:szCs w:val="22"/>
        </w:rPr>
        <w:t xml:space="preserve"> su šiuo pirkimu.</w:t>
      </w:r>
    </w:p>
    <w:p w14:paraId="7B478B03" w14:textId="61CA0F5A" w:rsidR="00D22226" w:rsidRPr="00D824AE" w:rsidRDefault="00202323" w:rsidP="00202323">
      <w:pPr>
        <w:pStyle w:val="Antrat1"/>
        <w:spacing w:line="20" w:lineRule="atLeast"/>
        <w:contextualSpacing/>
        <w:rPr>
          <w:rFonts w:ascii="Tahoma" w:hAnsi="Tahoma" w:cs="Tahoma"/>
        </w:rPr>
      </w:pPr>
      <w:bookmarkStart w:id="6" w:name="_Toc184983114"/>
      <w:r w:rsidRPr="00D824AE">
        <w:rPr>
          <w:rFonts w:ascii="Tahoma" w:hAnsi="Tahoma" w:cs="Tahoma"/>
        </w:rPr>
        <w:lastRenderedPageBreak/>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A06136" w:rsidRDefault="009D2F13" w:rsidP="127DD6E8">
      <w:pPr>
        <w:pStyle w:val="Sraopastraipa"/>
        <w:spacing w:after="120" w:line="20" w:lineRule="atLeast"/>
        <w:ind w:left="0" w:firstLine="567"/>
        <w:jc w:val="both"/>
        <w:rPr>
          <w:rFonts w:ascii="Tahoma" w:hAnsi="Tahoma" w:cs="Tahoma"/>
          <w:sz w:val="22"/>
          <w:szCs w:val="22"/>
        </w:rPr>
      </w:pPr>
      <w:r w:rsidRPr="00A06136">
        <w:rPr>
          <w:rFonts w:ascii="Tahoma" w:hAnsi="Tahoma" w:cs="Tahoma"/>
          <w:sz w:val="22"/>
          <w:szCs w:val="22"/>
        </w:rPr>
        <w:t xml:space="preserve">4.1. </w:t>
      </w:r>
      <w:r w:rsidR="002C5249" w:rsidRPr="00A06136">
        <w:rPr>
          <w:rFonts w:ascii="Tahoma" w:hAnsi="Tahoma" w:cs="Tahoma"/>
          <w:sz w:val="22"/>
          <w:szCs w:val="22"/>
        </w:rPr>
        <w:t>Reikalavimai dėl tiekėjo ir</w:t>
      </w:r>
      <w:bookmarkStart w:id="14" w:name="_Hlk41039660"/>
      <w:r w:rsidR="00942379" w:rsidRPr="00A06136">
        <w:rPr>
          <w:rFonts w:ascii="Tahoma" w:hAnsi="Tahoma" w:cs="Tahoma"/>
          <w:sz w:val="22"/>
          <w:szCs w:val="22"/>
        </w:rPr>
        <w:t xml:space="preserve"> </w:t>
      </w:r>
      <w:r w:rsidR="002C5249" w:rsidRPr="00A06136">
        <w:rPr>
          <w:rFonts w:ascii="Tahoma" w:hAnsi="Tahoma" w:cs="Tahoma"/>
          <w:sz w:val="22"/>
          <w:szCs w:val="22"/>
        </w:rPr>
        <w:t>subtiekėjų</w:t>
      </w:r>
      <w:r w:rsidR="00942379" w:rsidRPr="00A06136">
        <w:rPr>
          <w:rFonts w:ascii="Tahoma" w:hAnsi="Tahoma" w:cs="Tahoma"/>
          <w:sz w:val="22"/>
          <w:szCs w:val="22"/>
        </w:rPr>
        <w:t xml:space="preserve"> (jei taikoma)</w:t>
      </w:r>
      <w:r w:rsidR="00953F2B" w:rsidRPr="00A06136">
        <w:rPr>
          <w:rFonts w:ascii="Tahoma" w:hAnsi="Tahoma" w:cs="Tahoma"/>
          <w:sz w:val="22"/>
          <w:szCs w:val="22"/>
        </w:rPr>
        <w:t xml:space="preserve">, </w:t>
      </w:r>
      <w:r w:rsidR="007F34C7" w:rsidRPr="00A06136">
        <w:rPr>
          <w:rFonts w:ascii="Tahoma" w:hAnsi="Tahoma" w:cs="Tahoma"/>
          <w:sz w:val="22"/>
          <w:szCs w:val="22"/>
        </w:rPr>
        <w:t>ūkio subjektų, kurių pajėgumais tiekėjas remiasi,</w:t>
      </w:r>
      <w:r w:rsidR="002C5249" w:rsidRPr="00A06136">
        <w:rPr>
          <w:rFonts w:ascii="Tahoma" w:hAnsi="Tahoma" w:cs="Tahoma"/>
          <w:sz w:val="22"/>
          <w:szCs w:val="22"/>
        </w:rPr>
        <w:t xml:space="preserve"> </w:t>
      </w:r>
      <w:bookmarkEnd w:id="14"/>
      <w:r w:rsidR="002C5249" w:rsidRPr="00A06136">
        <w:rPr>
          <w:rFonts w:ascii="Tahoma" w:hAnsi="Tahoma" w:cs="Tahoma"/>
          <w:sz w:val="22"/>
          <w:szCs w:val="22"/>
        </w:rPr>
        <w:t xml:space="preserve">pašalinimo pagrindų nebuvimo bei jų nebuvimą patvirtinantys dokumentai nurodyti </w:t>
      </w:r>
      <w:r w:rsidR="006A737F" w:rsidRPr="00A06136">
        <w:rPr>
          <w:rFonts w:ascii="Tahoma" w:hAnsi="Tahoma" w:cs="Tahoma"/>
          <w:sz w:val="22"/>
          <w:szCs w:val="22"/>
        </w:rPr>
        <w:t xml:space="preserve">specialiųjų </w:t>
      </w:r>
      <w:r w:rsidR="006A737F" w:rsidRPr="00A06136">
        <w:rPr>
          <w:rFonts w:ascii="Tahoma" w:eastAsia="Calibri" w:hAnsi="Tahoma" w:cs="Tahoma"/>
          <w:sz w:val="22"/>
          <w:szCs w:val="22"/>
        </w:rPr>
        <w:t>p</w:t>
      </w:r>
      <w:r w:rsidR="00551FA7" w:rsidRPr="00A06136">
        <w:rPr>
          <w:rFonts w:ascii="Tahoma" w:eastAsia="Calibri" w:hAnsi="Tahoma" w:cs="Tahoma"/>
          <w:sz w:val="22"/>
          <w:szCs w:val="22"/>
        </w:rPr>
        <w:t xml:space="preserve">irkimo </w:t>
      </w:r>
      <w:r w:rsidR="006773B6" w:rsidRPr="00A06136">
        <w:rPr>
          <w:rFonts w:ascii="Tahoma" w:eastAsia="Calibri" w:hAnsi="Tahoma" w:cs="Tahoma"/>
          <w:sz w:val="22"/>
          <w:szCs w:val="22"/>
        </w:rPr>
        <w:t xml:space="preserve">sąlygų </w:t>
      </w:r>
      <w:r w:rsidR="00BE45CA" w:rsidRPr="00A06136">
        <w:rPr>
          <w:rFonts w:ascii="Tahoma" w:hAnsi="Tahoma" w:cs="Tahoma"/>
          <w:sz w:val="22"/>
          <w:szCs w:val="22"/>
        </w:rPr>
        <w:t>3</w:t>
      </w:r>
      <w:r w:rsidR="00984B02" w:rsidRPr="00A06136">
        <w:rPr>
          <w:rFonts w:ascii="Tahoma" w:hAnsi="Tahoma" w:cs="Tahoma"/>
          <w:sz w:val="22"/>
          <w:szCs w:val="22"/>
        </w:rPr>
        <w:t xml:space="preserve"> </w:t>
      </w:r>
      <w:r w:rsidR="006773B6" w:rsidRPr="00A06136">
        <w:rPr>
          <w:rFonts w:ascii="Tahoma" w:eastAsia="Calibri" w:hAnsi="Tahoma" w:cs="Tahoma"/>
          <w:sz w:val="22"/>
          <w:szCs w:val="22"/>
        </w:rPr>
        <w:t>priede</w:t>
      </w:r>
      <w:r w:rsidR="002C5249" w:rsidRPr="00A06136">
        <w:rPr>
          <w:rFonts w:ascii="Tahoma" w:hAnsi="Tahoma" w:cs="Tahoma"/>
          <w:sz w:val="22"/>
          <w:szCs w:val="22"/>
        </w:rPr>
        <w:t xml:space="preserve">. </w:t>
      </w:r>
    </w:p>
    <w:p w14:paraId="34E32D48" w14:textId="4BC7EB1D" w:rsidR="007B6F6D" w:rsidRPr="00A06136" w:rsidRDefault="00970624" w:rsidP="00681653">
      <w:pPr>
        <w:pStyle w:val="Sraopastraipa"/>
        <w:tabs>
          <w:tab w:val="left" w:pos="851"/>
        </w:tabs>
        <w:spacing w:after="0" w:line="20" w:lineRule="atLeast"/>
        <w:ind w:left="0" w:firstLine="567"/>
        <w:jc w:val="both"/>
        <w:rPr>
          <w:rFonts w:ascii="Tahoma" w:hAnsi="Tahoma" w:cs="Tahoma"/>
          <w:sz w:val="22"/>
          <w:szCs w:val="22"/>
        </w:rPr>
      </w:pPr>
      <w:r w:rsidRPr="00A06136">
        <w:rPr>
          <w:rFonts w:ascii="Tahoma" w:hAnsi="Tahoma" w:cs="Tahoma"/>
          <w:sz w:val="22"/>
          <w:szCs w:val="22"/>
        </w:rPr>
        <w:t>4.2.</w:t>
      </w:r>
      <w:r w:rsidR="00681653" w:rsidRPr="00A06136">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A06136" w:rsidRPr="00A06136">
            <w:rPr>
              <w:rFonts w:ascii="Tahoma" w:hAnsi="Tahoma" w:cs="Tahoma"/>
              <w:sz w:val="22"/>
              <w:szCs w:val="22"/>
            </w:rPr>
            <w:t>Tiekėjams nenustatomi kvalifikacijos reikalavimai.</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46082B92" w14:textId="46C7F89E" w:rsidR="00734D26" w:rsidRPr="00100933" w:rsidRDefault="00D24970" w:rsidP="00734D26">
      <w:pPr>
        <w:spacing w:after="0" w:line="240" w:lineRule="auto"/>
        <w:ind w:firstLine="567"/>
        <w:jc w:val="both"/>
        <w:rPr>
          <w:rFonts w:ascii="Tahoma" w:hAnsi="Tahoma" w:cs="Tahoma"/>
          <w:iCs/>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7E3A91" w:rsidRPr="00100933">
        <w:rPr>
          <w:rFonts w:ascii="Tahoma" w:hAnsi="Tahoma" w:cs="Tahoma"/>
          <w:iCs/>
          <w:sz w:val="22"/>
          <w:szCs w:val="22"/>
        </w:rPr>
        <w:t>Perkančioji organizacija atmes tiekėjo pasiūlymą, jei bus tenkinama bent viena VPĮ 45 straipsnio 2</w:t>
      </w:r>
      <w:r w:rsidR="007E3A91" w:rsidRPr="00100933">
        <w:rPr>
          <w:rFonts w:ascii="Tahoma" w:hAnsi="Tahoma" w:cs="Tahoma"/>
          <w:iCs/>
          <w:sz w:val="22"/>
          <w:szCs w:val="22"/>
          <w:vertAlign w:val="superscript"/>
        </w:rPr>
        <w:t>1</w:t>
      </w:r>
      <w:r w:rsidR="007E3A91"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007E3A91"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3E724D">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21257155" w:rsidR="007E3A91" w:rsidRPr="00100933" w:rsidRDefault="007E3A91" w:rsidP="007E3A91">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CD0DCE">
        <w:rPr>
          <w:rFonts w:ascii="Tahoma" w:hAnsi="Tahoma" w:cs="Tahoma"/>
          <w:sz w:val="22"/>
          <w:szCs w:val="22"/>
        </w:rPr>
        <w:t>2</w:t>
      </w:r>
      <w:r w:rsidRPr="00100933">
        <w:rPr>
          <w:rFonts w:ascii="Tahoma" w:hAnsi="Tahoma" w:cs="Tahoma"/>
          <w:sz w:val="22"/>
          <w:szCs w:val="22"/>
        </w:rPr>
        <w:t xml:space="preserve">. Perkančiajai organizacijai kilus abejonių dėl tiekėjo </w:t>
      </w:r>
      <w:r w:rsidR="00DB5DA4" w:rsidRPr="00100933">
        <w:rPr>
          <w:rFonts w:ascii="Tahoma" w:hAnsi="Tahoma" w:cs="Tahoma"/>
          <w:sz w:val="22"/>
          <w:szCs w:val="22"/>
        </w:rPr>
        <w:t xml:space="preserve">specialiųjų pirkimo sąlygų </w:t>
      </w:r>
      <w:r w:rsidR="003E724D">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69C15E33" w:rsidR="00E43E42" w:rsidRPr="00100933" w:rsidRDefault="00F80B9A" w:rsidP="00734D26">
      <w:pPr>
        <w:pStyle w:val="Sraopastraipa"/>
        <w:spacing w:after="0" w:line="240" w:lineRule="auto"/>
        <w:ind w:left="0" w:firstLine="567"/>
        <w:jc w:val="both"/>
        <w:rPr>
          <w:rFonts w:ascii="Tahoma" w:hAnsi="Tahoma" w:cs="Tahoma"/>
          <w:i/>
          <w:sz w:val="22"/>
          <w:szCs w:val="22"/>
        </w:rPr>
      </w:pPr>
      <w:r w:rsidRPr="00100933">
        <w:rPr>
          <w:rFonts w:ascii="Tahoma" w:hAnsi="Tahoma" w:cs="Tahoma"/>
          <w:iCs/>
          <w:sz w:val="22"/>
          <w:szCs w:val="22"/>
        </w:rPr>
        <w:t>5.</w:t>
      </w:r>
      <w:r w:rsidR="00CD0DCE">
        <w:rPr>
          <w:rFonts w:ascii="Tahoma" w:hAnsi="Tahoma" w:cs="Tahoma"/>
          <w:iCs/>
          <w:sz w:val="22"/>
          <w:szCs w:val="22"/>
        </w:rPr>
        <w:t>3</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6DF74816" w:rsidR="0058377F" w:rsidRPr="00100933" w:rsidRDefault="00D24970" w:rsidP="00DB5DA4">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w:t>
      </w:r>
      <w:r w:rsidR="00CD0DCE">
        <w:rPr>
          <w:rFonts w:ascii="Tahoma" w:hAnsi="Tahoma" w:cs="Tahoma"/>
          <w:sz w:val="22"/>
          <w:szCs w:val="22"/>
        </w:rPr>
        <w:t>4</w:t>
      </w:r>
      <w:r w:rsidR="00B669F2" w:rsidRPr="00100933">
        <w:rPr>
          <w:rFonts w:ascii="Tahoma" w:hAnsi="Tahoma" w:cs="Tahoma"/>
          <w:sz w:val="22"/>
          <w:szCs w:val="22"/>
        </w:rPr>
        <w:t>.</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Puslapioinaosnuoroda"/>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7AB4329D"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w:t>
      </w:r>
      <w:r w:rsidR="00CD0DCE">
        <w:rPr>
          <w:rFonts w:ascii="Tahoma" w:hAnsi="Tahoma" w:cs="Tahoma"/>
          <w:sz w:val="22"/>
          <w:szCs w:val="22"/>
        </w:rPr>
        <w:t>5</w:t>
      </w:r>
      <w:r w:rsidR="00FE1C0E" w:rsidRPr="00100933">
        <w:rPr>
          <w:rFonts w:ascii="Tahoma" w:hAnsi="Tahoma" w:cs="Tahoma"/>
          <w:sz w:val="22"/>
          <w:szCs w:val="22"/>
        </w:rPr>
        <w:t xml:space="preserve">.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CD0DCE">
        <w:rPr>
          <w:rFonts w:ascii="Tahoma" w:hAnsi="Tahoma" w:cs="Tahoma"/>
          <w:sz w:val="22"/>
          <w:szCs w:val="22"/>
          <w:shd w:val="clear" w:color="auto" w:fill="FFFFFF"/>
        </w:rPr>
        <w:t xml:space="preserve">siūlomos paslaugos </w:t>
      </w:r>
      <w:r w:rsidR="00373245" w:rsidRPr="00CD0DCE">
        <w:rPr>
          <w:rFonts w:ascii="Tahoma" w:hAnsi="Tahoma" w:cs="Tahoma"/>
          <w:sz w:val="22"/>
          <w:szCs w:val="22"/>
          <w:shd w:val="clear" w:color="auto" w:fill="FFFFFF"/>
        </w:rPr>
        <w:t xml:space="preserve">turi </w:t>
      </w:r>
      <w:r w:rsidR="00B43A30" w:rsidRPr="00CD0DCE">
        <w:rPr>
          <w:rFonts w:ascii="Tahoma" w:hAnsi="Tahoma" w:cs="Tahoma"/>
          <w:sz w:val="22"/>
          <w:szCs w:val="22"/>
          <w:shd w:val="clear" w:color="auto" w:fill="FFFFFF"/>
        </w:rPr>
        <w:t>nekelt</w:t>
      </w:r>
      <w:r w:rsidR="00373245" w:rsidRPr="00CD0DCE">
        <w:rPr>
          <w:rFonts w:ascii="Tahoma" w:hAnsi="Tahoma" w:cs="Tahoma"/>
          <w:sz w:val="22"/>
          <w:szCs w:val="22"/>
          <w:shd w:val="clear" w:color="auto" w:fill="FFFFFF"/>
        </w:rPr>
        <w:t>i</w:t>
      </w:r>
      <w:r w:rsidR="00B43A30" w:rsidRPr="00CD0DCE">
        <w:rPr>
          <w:rFonts w:ascii="Tahoma" w:hAnsi="Tahoma" w:cs="Tahoma"/>
          <w:sz w:val="22"/>
          <w:szCs w:val="22"/>
          <w:shd w:val="clear" w:color="auto" w:fill="FFFFFF"/>
        </w:rPr>
        <w:t xml:space="preserve"> </w:t>
      </w:r>
      <w:r w:rsidR="00B43A30" w:rsidRPr="00100933">
        <w:rPr>
          <w:rFonts w:ascii="Tahoma" w:hAnsi="Tahoma" w:cs="Tahoma"/>
          <w:sz w:val="22"/>
          <w:szCs w:val="22"/>
          <w:shd w:val="clear" w:color="auto" w:fill="FFFFFF"/>
        </w:rPr>
        <w:t xml:space="preserve">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w:t>
      </w:r>
      <w:r w:rsidR="00665508" w:rsidRPr="00100933">
        <w:rPr>
          <w:rFonts w:ascii="Tahoma" w:hAnsi="Tahoma" w:cs="Tahoma"/>
          <w:color w:val="000000"/>
          <w:spacing w:val="2"/>
          <w:sz w:val="22"/>
          <w:szCs w:val="22"/>
          <w:shd w:val="clear" w:color="auto" w:fill="FFFFFF"/>
        </w:rPr>
        <w:lastRenderedPageBreak/>
        <w:t>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12571C80"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D0DCE">
        <w:rPr>
          <w:rFonts w:ascii="Tahoma" w:hAnsi="Tahoma" w:cs="Tahoma"/>
          <w:sz w:val="22"/>
          <w:szCs w:val="22"/>
        </w:rPr>
        <w:t>6</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49AB9399"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w:t>
      </w:r>
      <w:r w:rsidR="00CD0DCE">
        <w:rPr>
          <w:rFonts w:ascii="Tahoma" w:hAnsi="Tahoma" w:cs="Tahoma"/>
          <w:sz w:val="22"/>
          <w:szCs w:val="22"/>
        </w:rPr>
        <w:t>7</w:t>
      </w:r>
      <w:r w:rsidR="00782DCD" w:rsidRPr="00100933">
        <w:rPr>
          <w:rFonts w:ascii="Tahoma" w:hAnsi="Tahoma" w:cs="Tahoma"/>
          <w:sz w:val="22"/>
          <w:szCs w:val="22"/>
        </w:rPr>
        <w:t>.</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Puslapioinaosnuoroda"/>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3E724D">
        <w:rPr>
          <w:rFonts w:ascii="Tahoma" w:hAnsi="Tahoma" w:cs="Tahoma"/>
          <w:sz w:val="22"/>
          <w:szCs w:val="22"/>
        </w:rPr>
        <w:t>sąlygų</w:t>
      </w:r>
      <w:r w:rsidR="00DE5F20" w:rsidRPr="003E724D">
        <w:rPr>
          <w:rFonts w:ascii="Tahoma" w:hAnsi="Tahoma" w:cs="Tahoma"/>
          <w:sz w:val="22"/>
          <w:szCs w:val="22"/>
        </w:rPr>
        <w:t xml:space="preserve"> </w:t>
      </w:r>
      <w:r w:rsidR="00100933" w:rsidRPr="003E724D">
        <w:rPr>
          <w:rFonts w:ascii="Tahoma" w:hAnsi="Tahoma" w:cs="Tahoma"/>
          <w:sz w:val="22"/>
          <w:szCs w:val="22"/>
          <w:shd w:val="clear" w:color="auto" w:fill="FFFFFF"/>
          <w:lang w:val="en-US"/>
        </w:rPr>
        <w:t>5</w:t>
      </w:r>
      <w:r w:rsidR="00DE5F20" w:rsidRPr="003E724D">
        <w:rPr>
          <w:rFonts w:ascii="Tahoma" w:hAnsi="Tahoma" w:cs="Tahoma"/>
          <w:sz w:val="22"/>
          <w:szCs w:val="22"/>
          <w:shd w:val="clear" w:color="auto" w:fill="FFFFFF"/>
        </w:rPr>
        <w:t xml:space="preserve"> </w:t>
      </w:r>
      <w:r w:rsidR="00476F8C" w:rsidRPr="003E724D">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0E5E7BEA" w:rsidR="009C1155" w:rsidRPr="00100933"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w:t>
      </w:r>
      <w:r w:rsidRPr="003E724D">
        <w:rPr>
          <w:rFonts w:ascii="Tahoma" w:hAnsi="Tahoma" w:cs="Tahoma"/>
          <w:sz w:val="22"/>
          <w:szCs w:val="22"/>
        </w:rPr>
        <w:t xml:space="preserve">sąlygų </w:t>
      </w:r>
      <w:r w:rsidR="00100933" w:rsidRPr="003E724D">
        <w:rPr>
          <w:rFonts w:ascii="Tahoma" w:hAnsi="Tahoma" w:cs="Tahoma"/>
          <w:sz w:val="22"/>
          <w:szCs w:val="22"/>
        </w:rPr>
        <w:t>4</w:t>
      </w:r>
      <w:r w:rsidRPr="003E724D">
        <w:rPr>
          <w:rFonts w:ascii="Tahoma" w:hAnsi="Tahoma" w:cs="Tahoma"/>
          <w:sz w:val="22"/>
          <w:szCs w:val="22"/>
        </w:rPr>
        <w:t xml:space="preserve"> priedas</w:t>
      </w:r>
      <w:r w:rsidRPr="00100933">
        <w:rPr>
          <w:rFonts w:ascii="Tahoma" w:hAnsi="Tahoma" w:cs="Tahoma"/>
          <w:sz w:val="22"/>
          <w:szCs w:val="22"/>
        </w:rPr>
        <w:t xml:space="preserve">). </w:t>
      </w:r>
      <w:r w:rsidR="00BE3252">
        <w:rPr>
          <w:rFonts w:ascii="Tahoma" w:hAnsi="Tahoma" w:cs="Tahoma"/>
          <w:sz w:val="22"/>
          <w:szCs w:val="22"/>
        </w:rPr>
        <w:t>Pateikdamas ir p</w:t>
      </w:r>
      <w:r w:rsidRPr="00100933">
        <w:rPr>
          <w:rFonts w:ascii="Tahoma" w:hAnsi="Tahoma" w:cs="Tahoma"/>
          <w:sz w:val="22"/>
          <w:szCs w:val="22"/>
        </w:rPr>
        <w:t xml:space="preserve">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43E425BE" w:rsidR="006D0EC0" w:rsidRPr="00100933"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w:t>
      </w:r>
      <w:r w:rsidR="00BE3252">
        <w:rPr>
          <w:rFonts w:ascii="Tahoma" w:hAnsi="Tahoma" w:cs="Tahoma"/>
          <w:sz w:val="22"/>
          <w:szCs w:val="22"/>
        </w:rPr>
        <w:t xml:space="preserve">pateikė ir </w:t>
      </w:r>
      <w:r w:rsidRPr="00100933">
        <w:rPr>
          <w:rFonts w:ascii="Tahoma" w:hAnsi="Tahoma" w:cs="Tahoma"/>
          <w:sz w:val="22"/>
          <w:szCs w:val="22"/>
        </w:rPr>
        <w:t xml:space="preserve">pasirašė </w:t>
      </w:r>
      <w:r w:rsidR="00212F68" w:rsidRPr="00100933">
        <w:rPr>
          <w:rFonts w:ascii="Tahoma" w:hAnsi="Tahoma" w:cs="Tahoma"/>
          <w:sz w:val="22"/>
          <w:szCs w:val="22"/>
        </w:rPr>
        <w:t>p</w:t>
      </w:r>
      <w:r w:rsidRPr="00100933">
        <w:rPr>
          <w:rFonts w:ascii="Tahoma" w:hAnsi="Tahoma" w:cs="Tahoma"/>
          <w:sz w:val="22"/>
          <w:szCs w:val="22"/>
        </w:rPr>
        <w:t xml:space="preserve">asiūlymą (jei jis ne tiekėjo vadovas), turėjo teisę jį </w:t>
      </w:r>
      <w:r w:rsidR="00BE3252">
        <w:rPr>
          <w:rFonts w:ascii="Tahoma" w:hAnsi="Tahoma" w:cs="Tahoma"/>
          <w:sz w:val="22"/>
          <w:szCs w:val="22"/>
        </w:rPr>
        <w:t xml:space="preserve">pateikti ir </w:t>
      </w:r>
      <w:r w:rsidRPr="00100933">
        <w:rPr>
          <w:rFonts w:ascii="Tahoma" w:hAnsi="Tahoma" w:cs="Tahoma"/>
          <w:sz w:val="22"/>
          <w:szCs w:val="22"/>
        </w:rPr>
        <w:t>pasirašyti;</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54A3B95" w14:textId="23F1CE9B" w:rsidR="00450415" w:rsidRPr="003E724D" w:rsidRDefault="00450415" w:rsidP="003E724D">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r w:rsidR="00711514" w:rsidRPr="003E724D">
        <w:rPr>
          <w:rFonts w:ascii="Tahoma" w:hAnsi="Tahoma" w:cs="Tahoma"/>
          <w:sz w:val="22"/>
          <w:szCs w:val="22"/>
        </w:rPr>
        <w:t>.</w:t>
      </w:r>
    </w:p>
    <w:p w14:paraId="479B3B42" w14:textId="7FEE9FD9"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w:t>
      </w:r>
      <w:r w:rsidR="00BE3252">
        <w:rPr>
          <w:rFonts w:ascii="Tahoma" w:eastAsia="Calibri" w:hAnsi="Tahoma" w:cs="Tahoma"/>
          <w:sz w:val="22"/>
          <w:szCs w:val="22"/>
        </w:rPr>
        <w:t>turi</w:t>
      </w:r>
      <w:r w:rsidR="00FD03FA" w:rsidRPr="00100933">
        <w:rPr>
          <w:rFonts w:ascii="Tahoma" w:eastAsia="Calibri" w:hAnsi="Tahoma" w:cs="Tahoma"/>
          <w:sz w:val="22"/>
          <w:szCs w:val="22"/>
        </w:rPr>
        <w:t xml:space="preserve">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lastRenderedPageBreak/>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Antrat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46E1A60B" w14:textId="6BBABD5D" w:rsidR="004E71CB" w:rsidRPr="00711514" w:rsidRDefault="002D470F" w:rsidP="00711514">
      <w:pPr>
        <w:spacing w:after="0" w:line="240" w:lineRule="auto"/>
        <w:ind w:firstLine="709"/>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tiekėjo pasiūlyme nurodytą </w:t>
      </w:r>
      <w:r w:rsidR="00003A3F" w:rsidRPr="00100933">
        <w:rPr>
          <w:rFonts w:ascii="Tahoma" w:eastAsia="Calibri" w:hAnsi="Tahoma" w:cs="Tahoma"/>
          <w:sz w:val="22"/>
          <w:szCs w:val="22"/>
        </w:rPr>
        <w:t>kain</w:t>
      </w:r>
      <w:r w:rsidR="004E71CB" w:rsidRPr="00100933">
        <w:rPr>
          <w:rFonts w:ascii="Tahoma" w:eastAsia="Calibri" w:hAnsi="Tahoma" w:cs="Tahoma"/>
          <w:sz w:val="22"/>
          <w:szCs w:val="22"/>
        </w:rPr>
        <w:t>ą</w:t>
      </w:r>
      <w:r w:rsidR="00003A3F" w:rsidRPr="00100933">
        <w:rPr>
          <w:rFonts w:ascii="Tahoma" w:eastAsia="Calibri" w:hAnsi="Tahoma" w:cs="Tahoma"/>
          <w:sz w:val="22"/>
          <w:szCs w:val="22"/>
        </w:rPr>
        <w:t xml:space="preserve">, kuri turi būti apskaičiuota ir nurodyta taip, kaip reikalaujama </w:t>
      </w:r>
      <w:bookmarkStart w:id="37" w:name="_Hlk91157291"/>
      <w:r w:rsidR="00CE14DF" w:rsidRPr="00100933">
        <w:rPr>
          <w:rFonts w:ascii="Tahoma" w:eastAsia="Calibri" w:hAnsi="Tahoma" w:cs="Tahoma"/>
          <w:sz w:val="22"/>
          <w:szCs w:val="22"/>
        </w:rPr>
        <w:t xml:space="preserve">specialiųjų </w:t>
      </w:r>
      <w:r w:rsidR="00090235" w:rsidRPr="00100933">
        <w:rPr>
          <w:rFonts w:ascii="Tahoma" w:eastAsia="Calibri" w:hAnsi="Tahoma" w:cs="Tahoma"/>
          <w:sz w:val="22"/>
          <w:szCs w:val="22"/>
        </w:rPr>
        <w:t>p</w:t>
      </w:r>
      <w:r w:rsidR="00551FA7" w:rsidRPr="00100933">
        <w:rPr>
          <w:rFonts w:ascii="Tahoma" w:eastAsia="Calibri" w:hAnsi="Tahoma" w:cs="Tahoma"/>
          <w:sz w:val="22"/>
          <w:szCs w:val="22"/>
        </w:rPr>
        <w:t xml:space="preserve">irkimo </w:t>
      </w:r>
      <w:r w:rsidR="00A176D5" w:rsidRPr="003E724D">
        <w:rPr>
          <w:rFonts w:ascii="Tahoma" w:eastAsia="Calibri" w:hAnsi="Tahoma" w:cs="Tahoma"/>
          <w:sz w:val="22"/>
          <w:szCs w:val="22"/>
        </w:rPr>
        <w:t xml:space="preserve">sąlygų </w:t>
      </w:r>
      <w:bookmarkEnd w:id="37"/>
      <w:r w:rsidR="00100933" w:rsidRPr="003E724D">
        <w:rPr>
          <w:rFonts w:ascii="Tahoma" w:hAnsi="Tahoma" w:cs="Tahoma"/>
          <w:sz w:val="22"/>
          <w:szCs w:val="22"/>
          <w:shd w:val="clear" w:color="auto" w:fill="FFFFFF"/>
        </w:rPr>
        <w:t>5</w:t>
      </w:r>
      <w:r w:rsidR="00090235" w:rsidRPr="003E724D">
        <w:rPr>
          <w:rFonts w:ascii="Tahoma" w:eastAsia="Calibri" w:hAnsi="Tahoma" w:cs="Tahoma"/>
          <w:sz w:val="22"/>
          <w:szCs w:val="22"/>
        </w:rPr>
        <w:t xml:space="preserve"> priede</w:t>
      </w:r>
      <w:r w:rsidR="00090235" w:rsidRPr="00100933">
        <w:rPr>
          <w:rFonts w:ascii="Tahoma" w:eastAsia="Calibri" w:hAnsi="Tahoma" w:cs="Tahoma"/>
          <w:sz w:val="22"/>
          <w:szCs w:val="22"/>
        </w:rPr>
        <w:t>.</w:t>
      </w:r>
    </w:p>
    <w:p w14:paraId="102136D3" w14:textId="2B441C15" w:rsidR="00D734C6" w:rsidRPr="00711514" w:rsidRDefault="00D734C6" w:rsidP="00711514">
      <w:pPr>
        <w:pStyle w:val="Sraopastraipa"/>
        <w:numPr>
          <w:ilvl w:val="1"/>
          <w:numId w:val="13"/>
        </w:numPr>
        <w:spacing w:after="0" w:line="20" w:lineRule="atLeast"/>
        <w:ind w:left="0" w:firstLine="709"/>
        <w:jc w:val="both"/>
        <w:rPr>
          <w:rFonts w:ascii="Tahoma" w:eastAsiaTheme="minorHAnsi" w:hAnsi="Tahoma" w:cs="Tahoma"/>
          <w:bCs/>
          <w:iCs/>
          <w:sz w:val="22"/>
          <w:szCs w:val="22"/>
        </w:rPr>
      </w:pPr>
      <w:r w:rsidRPr="00711514">
        <w:rPr>
          <w:rFonts w:ascii="Tahoma" w:hAnsi="Tahoma" w:cs="Tahoma"/>
          <w:color w:val="000000" w:themeColor="text1"/>
          <w:sz w:val="22"/>
          <w:szCs w:val="22"/>
        </w:rPr>
        <w:t xml:space="preserve">Laimėjusiu </w:t>
      </w:r>
      <w:r w:rsidR="005D7D8C" w:rsidRPr="00711514">
        <w:rPr>
          <w:rFonts w:ascii="Tahoma" w:hAnsi="Tahoma" w:cs="Tahoma"/>
          <w:color w:val="000000" w:themeColor="text1"/>
          <w:sz w:val="22"/>
          <w:szCs w:val="22"/>
        </w:rPr>
        <w:t>pasiūlymu</w:t>
      </w:r>
      <w:r w:rsidRPr="00711514">
        <w:rPr>
          <w:rFonts w:ascii="Tahoma" w:hAnsi="Tahoma" w:cs="Tahoma"/>
          <w:color w:val="000000" w:themeColor="text1"/>
          <w:sz w:val="22"/>
          <w:szCs w:val="22"/>
        </w:rPr>
        <w:t xml:space="preserve"> galės būti pripažintas tik 1 (vienas) </w:t>
      </w:r>
      <w:r w:rsidR="005D7D8C" w:rsidRPr="00711514">
        <w:rPr>
          <w:rFonts w:ascii="Tahoma" w:hAnsi="Tahoma" w:cs="Tahoma"/>
          <w:color w:val="000000" w:themeColor="text1"/>
          <w:sz w:val="22"/>
          <w:szCs w:val="22"/>
        </w:rPr>
        <w:t>ekonomiškai naudingiausias pasiūlymas, esantis pasiūlymų eilės pirmojoje vietoje</w:t>
      </w:r>
      <w:r w:rsidRPr="00711514">
        <w:rPr>
          <w:rFonts w:ascii="Tahoma" w:hAnsi="Tahoma" w:cs="Tahoma"/>
          <w:color w:val="000000" w:themeColor="text1"/>
          <w:sz w:val="22"/>
          <w:szCs w:val="22"/>
        </w:rPr>
        <w:t>.</w:t>
      </w:r>
    </w:p>
    <w:p w14:paraId="60FEBC05" w14:textId="1B8298DB" w:rsidR="001A25FD" w:rsidRPr="00100933" w:rsidRDefault="00A9488B" w:rsidP="00711514">
      <w:pPr>
        <w:pStyle w:val="Betarp"/>
        <w:numPr>
          <w:ilvl w:val="1"/>
          <w:numId w:val="13"/>
        </w:numPr>
        <w:spacing w:line="20" w:lineRule="atLeast"/>
        <w:ind w:left="0" w:firstLine="709"/>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Antrat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4BCF124C" w:rsidR="00F57665" w:rsidRPr="00B366D7" w:rsidRDefault="00F57665"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3E724D">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0B0FF273" w:rsidR="00142372" w:rsidRPr="00B366D7" w:rsidRDefault="001461E2"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711514">
        <w:rPr>
          <w:rFonts w:ascii="Tahoma" w:hAnsi="Tahoma" w:cs="Tahoma"/>
          <w:b/>
          <w:bCs/>
          <w:color w:val="000000" w:themeColor="text1"/>
          <w:sz w:val="22"/>
          <w:szCs w:val="22"/>
        </w:rPr>
        <w:t>600,00</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lastRenderedPageBreak/>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ipersaitas"/>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FEE1" w14:textId="77777777" w:rsidR="00CC340C" w:rsidRDefault="00CC340C" w:rsidP="00D05666">
      <w:r>
        <w:separator/>
      </w:r>
    </w:p>
  </w:endnote>
  <w:endnote w:type="continuationSeparator" w:id="0">
    <w:p w14:paraId="20FE75D7" w14:textId="77777777" w:rsidR="00CC340C" w:rsidRDefault="00CC340C" w:rsidP="00D05666">
      <w:r>
        <w:continuationSeparator/>
      </w:r>
    </w:p>
  </w:endnote>
  <w:endnote w:type="continuationNotice" w:id="1">
    <w:p w14:paraId="36D746E7" w14:textId="77777777" w:rsidR="00CC340C" w:rsidRDefault="00CC34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E697A" w14:textId="77777777" w:rsidR="00CC340C" w:rsidRDefault="00CC340C" w:rsidP="00D05666">
      <w:r>
        <w:separator/>
      </w:r>
    </w:p>
  </w:footnote>
  <w:footnote w:type="continuationSeparator" w:id="0">
    <w:p w14:paraId="501633C9" w14:textId="77777777" w:rsidR="00CC340C" w:rsidRDefault="00CC340C" w:rsidP="00D05666">
      <w:r>
        <w:continuationSeparator/>
      </w:r>
    </w:p>
  </w:footnote>
  <w:footnote w:type="continuationNotice" w:id="1">
    <w:p w14:paraId="2F91AB5C" w14:textId="77777777" w:rsidR="00CC340C" w:rsidRDefault="00CC340C">
      <w:pPr>
        <w:spacing w:after="0" w:line="240" w:lineRule="auto"/>
      </w:pPr>
    </w:p>
  </w:footnote>
  <w:footnote w:id="2">
    <w:p w14:paraId="41161EDE" w14:textId="3CA5D1D3" w:rsidR="00313947" w:rsidRPr="00100933" w:rsidRDefault="00676607">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1C7"/>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363"/>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7E"/>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24D"/>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14"/>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D9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36"/>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2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7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252"/>
    <w:rsid w:val="00BE3B73"/>
    <w:rsid w:val="00BE3C0E"/>
    <w:rsid w:val="00BE45CA"/>
    <w:rsid w:val="00BE598F"/>
    <w:rsid w:val="00BE6552"/>
    <w:rsid w:val="00BE691C"/>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40C"/>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DCE"/>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8EE"/>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28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0F4717"/>
    <w:rsid w:val="00173C49"/>
    <w:rsid w:val="00293EDE"/>
    <w:rsid w:val="004768A5"/>
    <w:rsid w:val="0078577F"/>
    <w:rsid w:val="007A0599"/>
    <w:rsid w:val="007A129C"/>
    <w:rsid w:val="00A65739"/>
    <w:rsid w:val="00AD0246"/>
    <w:rsid w:val="00BE691C"/>
    <w:rsid w:val="00BF54FA"/>
    <w:rsid w:val="00CA45CC"/>
    <w:rsid w:val="00CB0FB1"/>
    <w:rsid w:val="00DA78EE"/>
    <w:rsid w:val="00DF0CED"/>
    <w:rsid w:val="00E5028C"/>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1822</Words>
  <Characters>13563</Characters>
  <Application>Microsoft Office Word</Application>
  <DocSecurity>0</DocSecurity>
  <Lines>1695</Lines>
  <Paragraphs>549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8</cp:revision>
  <dcterms:created xsi:type="dcterms:W3CDTF">2026-07-28T08:32:00Z</dcterms:created>
  <dcterms:modified xsi:type="dcterms:W3CDTF">2026-07-28T10:59:00Z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